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75B43" w14:textId="77777777" w:rsidR="00986FA3" w:rsidRPr="009A34B5" w:rsidRDefault="002837A6">
      <w:pPr>
        <w:pStyle w:val="Default"/>
        <w:rPr>
          <w:rFonts w:ascii="Times New Roman" w:hAnsi="Times New Roman" w:cs="Times New Roman"/>
          <w:sz w:val="42"/>
          <w:szCs w:val="42"/>
        </w:rPr>
      </w:pPr>
      <w:r w:rsidRPr="009A34B5">
        <w:rPr>
          <w:rFonts w:ascii="Times New Roman" w:hAnsi="Times New Roman" w:cs="Times New Roman"/>
          <w:sz w:val="42"/>
          <w:szCs w:val="42"/>
        </w:rPr>
        <w:tab/>
      </w:r>
      <w:r w:rsidRPr="009A34B5">
        <w:rPr>
          <w:rFonts w:ascii="Times New Roman" w:hAnsi="Times New Roman" w:cs="Times New Roman"/>
          <w:sz w:val="42"/>
          <w:szCs w:val="42"/>
        </w:rPr>
        <w:tab/>
      </w:r>
      <w:r w:rsidRPr="009A34B5">
        <w:rPr>
          <w:rFonts w:ascii="Times New Roman" w:hAnsi="Times New Roman" w:cs="Times New Roman"/>
          <w:sz w:val="42"/>
          <w:szCs w:val="42"/>
        </w:rPr>
        <w:tab/>
      </w:r>
      <w:r w:rsidRPr="009A34B5">
        <w:rPr>
          <w:rFonts w:ascii="Times New Roman" w:hAnsi="Times New Roman" w:cs="Times New Roman"/>
          <w:sz w:val="42"/>
          <w:szCs w:val="42"/>
        </w:rPr>
        <w:tab/>
      </w:r>
      <w:r w:rsidRPr="009A34B5">
        <w:rPr>
          <w:rFonts w:ascii="Times New Roman" w:hAnsi="Times New Roman" w:cs="Times New Roman"/>
          <w:sz w:val="42"/>
          <w:szCs w:val="42"/>
        </w:rPr>
        <w:tab/>
      </w:r>
      <w:r w:rsidRPr="009A34B5">
        <w:rPr>
          <w:rFonts w:ascii="Times New Roman" w:hAnsi="Times New Roman" w:cs="Times New Roman"/>
          <w:sz w:val="42"/>
          <w:szCs w:val="42"/>
        </w:rPr>
        <w:tab/>
      </w:r>
      <w:r w:rsidR="00C82882" w:rsidRPr="009A34B5">
        <w:rPr>
          <w:rFonts w:ascii="Times New Roman" w:hAnsi="Times New Roman" w:cs="Times New Roman"/>
          <w:b/>
          <w:bCs/>
          <w:sz w:val="42"/>
          <w:szCs w:val="42"/>
        </w:rPr>
        <w:t>Sample Press Release</w:t>
      </w:r>
      <w:r w:rsidRPr="009A34B5">
        <w:rPr>
          <w:rFonts w:ascii="Times New Roman" w:hAnsi="Times New Roman" w:cs="Times New Roman"/>
          <w:noProof/>
          <w:sz w:val="42"/>
          <w:szCs w:val="42"/>
        </w:rPr>
        <w:drawing>
          <wp:anchor distT="152400" distB="152400" distL="152400" distR="152400" simplePos="0" relativeHeight="251659264" behindDoc="0" locked="0" layoutInCell="1" allowOverlap="1" wp14:anchorId="06159B80" wp14:editId="05FB29F0">
            <wp:simplePos x="0" y="0"/>
            <wp:positionH relativeFrom="margin">
              <wp:posOffset>-1435695</wp:posOffset>
            </wp:positionH>
            <wp:positionV relativeFrom="page">
              <wp:posOffset>0</wp:posOffset>
            </wp:positionV>
            <wp:extent cx="8287346" cy="245741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header.pd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8287346" cy="24574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A34B5">
        <w:rPr>
          <w:rFonts w:ascii="Times New Roman" w:hAnsi="Times New Roman" w:cs="Times New Roman"/>
          <w:noProof/>
          <w:sz w:val="42"/>
          <w:szCs w:val="42"/>
        </w:rPr>
        <w:drawing>
          <wp:anchor distT="152400" distB="152400" distL="152400" distR="152400" simplePos="0" relativeHeight="251660288" behindDoc="0" locked="0" layoutInCell="1" allowOverlap="1" wp14:anchorId="0F8484A7" wp14:editId="69E1B170">
            <wp:simplePos x="0" y="0"/>
            <wp:positionH relativeFrom="margin">
              <wp:posOffset>2589196</wp:posOffset>
            </wp:positionH>
            <wp:positionV relativeFrom="line">
              <wp:posOffset>-35435</wp:posOffset>
            </wp:positionV>
            <wp:extent cx="31035" cy="581980"/>
            <wp:effectExtent l="0" t="0" r="0" b="0"/>
            <wp:wrapNone/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divider.pd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035" cy="58198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A34B5">
        <w:rPr>
          <w:rFonts w:ascii="Times New Roman" w:hAnsi="Times New Roman" w:cs="Times New Roman"/>
          <w:noProof/>
          <w:sz w:val="42"/>
          <w:szCs w:val="42"/>
        </w:rPr>
        <w:drawing>
          <wp:anchor distT="152400" distB="152400" distL="152400" distR="152400" simplePos="0" relativeHeight="251661312" behindDoc="0" locked="0" layoutInCell="1" allowOverlap="1" wp14:anchorId="12610D6D" wp14:editId="304CCC1D">
            <wp:simplePos x="0" y="0"/>
            <wp:positionH relativeFrom="margin">
              <wp:posOffset>-6349</wp:posOffset>
            </wp:positionH>
            <wp:positionV relativeFrom="page">
              <wp:posOffset>827021</wp:posOffset>
            </wp:positionV>
            <wp:extent cx="2174144" cy="990665"/>
            <wp:effectExtent l="0" t="0" r="0" b="0"/>
            <wp:wrapNone/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Fluid_Power_Action_Logo.pdf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74144" cy="99066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6704F1FA" w14:textId="77777777" w:rsidR="00986FA3" w:rsidRPr="009A34B5" w:rsidRDefault="002837A6">
      <w:pPr>
        <w:pStyle w:val="Default"/>
        <w:rPr>
          <w:rFonts w:ascii="Times New Roman" w:hAnsi="Times New Roman" w:cs="Times New Roman"/>
          <w:sz w:val="28"/>
          <w:szCs w:val="28"/>
        </w:rPr>
      </w:pPr>
      <w:r w:rsidRPr="009A34B5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9A34B5">
        <w:rPr>
          <w:rFonts w:ascii="Times New Roman" w:hAnsi="Times New Roman" w:cs="Times New Roman"/>
          <w:sz w:val="28"/>
          <w:szCs w:val="28"/>
        </w:rPr>
        <w:tab/>
      </w:r>
      <w:r w:rsidRPr="009A34B5">
        <w:rPr>
          <w:rFonts w:ascii="Times New Roman" w:hAnsi="Times New Roman" w:cs="Times New Roman"/>
          <w:sz w:val="28"/>
          <w:szCs w:val="28"/>
        </w:rPr>
        <w:tab/>
      </w:r>
      <w:r w:rsidRPr="009A34B5">
        <w:rPr>
          <w:rFonts w:ascii="Times New Roman" w:hAnsi="Times New Roman" w:cs="Times New Roman"/>
          <w:sz w:val="28"/>
          <w:szCs w:val="28"/>
        </w:rPr>
        <w:tab/>
      </w:r>
      <w:r w:rsidRPr="009A34B5">
        <w:rPr>
          <w:rFonts w:ascii="Times New Roman" w:hAnsi="Times New Roman" w:cs="Times New Roman"/>
          <w:sz w:val="28"/>
          <w:szCs w:val="28"/>
        </w:rPr>
        <w:tab/>
      </w:r>
      <w:r w:rsidRPr="009A34B5">
        <w:rPr>
          <w:rFonts w:ascii="Times New Roman" w:hAnsi="Times New Roman" w:cs="Times New Roman"/>
          <w:sz w:val="28"/>
          <w:szCs w:val="28"/>
        </w:rPr>
        <w:tab/>
      </w:r>
      <w:r w:rsidR="00C82882" w:rsidRPr="009A34B5">
        <w:rPr>
          <w:rFonts w:ascii="Times New Roman" w:hAnsi="Times New Roman" w:cs="Times New Roman"/>
          <w:sz w:val="28"/>
          <w:szCs w:val="28"/>
        </w:rPr>
        <w:t>Announcing Event</w:t>
      </w:r>
    </w:p>
    <w:p w14:paraId="43C3FF74" w14:textId="77777777" w:rsidR="00986FA3" w:rsidRPr="009A34B5" w:rsidRDefault="00986F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512BD3BD" w14:textId="77777777" w:rsidR="00986FA3" w:rsidRPr="009A34B5" w:rsidRDefault="00986F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966E842" w14:textId="77777777" w:rsidR="00986FA3" w:rsidRPr="009A34B5" w:rsidRDefault="00986FA3">
      <w:pPr>
        <w:pStyle w:val="Default"/>
        <w:rPr>
          <w:rFonts w:ascii="Times New Roman" w:hAnsi="Times New Roman" w:cs="Times New Roman"/>
          <w:sz w:val="28"/>
          <w:szCs w:val="28"/>
        </w:rPr>
      </w:pPr>
    </w:p>
    <w:p w14:paraId="1BE8E35A" w14:textId="77777777" w:rsidR="00986FA3" w:rsidRPr="009A34B5" w:rsidRDefault="00C82882">
      <w:pPr>
        <w:pStyle w:val="Default"/>
        <w:rPr>
          <w:rFonts w:ascii="Times New Roman" w:eastAsia="Ek Mukta" w:hAnsi="Times New Roman" w:cs="Times New Roman"/>
          <w:b/>
          <w:bCs/>
          <w:sz w:val="28"/>
          <w:szCs w:val="28"/>
        </w:rPr>
      </w:pPr>
      <w:r w:rsidRPr="009A34B5">
        <w:rPr>
          <w:rFonts w:ascii="Times New Roman" w:hAnsi="Times New Roman" w:cs="Times New Roman"/>
          <w:b/>
          <w:bCs/>
          <w:sz w:val="28"/>
          <w:szCs w:val="28"/>
        </w:rPr>
        <w:t>Use Your School or Company Letterhead</w:t>
      </w:r>
    </w:p>
    <w:p w14:paraId="5066B016" w14:textId="77777777" w:rsidR="00986FA3" w:rsidRPr="009A34B5" w:rsidRDefault="00986FA3">
      <w:pPr>
        <w:pStyle w:val="Default"/>
        <w:rPr>
          <w:rFonts w:ascii="Times New Roman" w:hAnsi="Times New Roman" w:cs="Times New Roman"/>
          <w:sz w:val="24"/>
          <w:szCs w:val="24"/>
        </w:rPr>
      </w:pPr>
    </w:p>
    <w:p w14:paraId="0E7E2545" w14:textId="77777777" w:rsidR="00C82882" w:rsidRPr="009A34B5" w:rsidRDefault="002837A6" w:rsidP="00C82882">
      <w:pPr>
        <w:rPr>
          <w:b/>
          <w:bCs/>
          <w:sz w:val="28"/>
          <w:szCs w:val="28"/>
        </w:rPr>
      </w:pPr>
      <w:r w:rsidRPr="009A34B5">
        <w:rPr>
          <w:b/>
          <w:bCs/>
          <w:sz w:val="28"/>
          <w:szCs w:val="28"/>
        </w:rPr>
        <w:t>FOR IMMEDIATE RELEASE:</w:t>
      </w:r>
    </w:p>
    <w:p w14:paraId="1868836A" w14:textId="77777777" w:rsidR="002837A6" w:rsidRPr="009A34B5" w:rsidRDefault="002837A6" w:rsidP="00C82882">
      <w:pPr>
        <w:rPr>
          <w:b/>
          <w:bCs/>
        </w:rPr>
      </w:pPr>
    </w:p>
    <w:p w14:paraId="7C862796" w14:textId="77777777" w:rsidR="00C82882" w:rsidRPr="009A34B5" w:rsidRDefault="00C82882" w:rsidP="00C82882">
      <w:r w:rsidRPr="009A34B5">
        <w:t>Contact:</w:t>
      </w:r>
      <w:r w:rsidRPr="009A34B5">
        <w:tab/>
        <w:t>&lt;Insert your contact information&gt;</w:t>
      </w:r>
      <w:r w:rsidRPr="009A34B5">
        <w:tab/>
      </w:r>
      <w:r w:rsidRPr="009A34B5">
        <w:tab/>
      </w:r>
      <w:r w:rsidRPr="009A34B5">
        <w:tab/>
      </w:r>
    </w:p>
    <w:p w14:paraId="41A99A88" w14:textId="2AF79B1C" w:rsidR="00C82882" w:rsidRPr="005C3829" w:rsidRDefault="00C82882" w:rsidP="00C82882">
      <w:pPr>
        <w:spacing w:before="100" w:beforeAutospacing="1"/>
        <w:rPr>
          <w:b/>
          <w:sz w:val="28"/>
          <w:szCs w:val="28"/>
        </w:rPr>
      </w:pPr>
      <w:r w:rsidRPr="009A34B5">
        <w:rPr>
          <w:b/>
          <w:sz w:val="28"/>
          <w:szCs w:val="28"/>
        </w:rPr>
        <w:t xml:space="preserve">&lt;Insert your </w:t>
      </w:r>
      <w:r w:rsidR="00CC6C98" w:rsidRPr="005C3829">
        <w:rPr>
          <w:b/>
          <w:sz w:val="28"/>
          <w:szCs w:val="28"/>
        </w:rPr>
        <w:t xml:space="preserve">Company or </w:t>
      </w:r>
      <w:r w:rsidR="0074349E">
        <w:rPr>
          <w:b/>
          <w:sz w:val="28"/>
          <w:szCs w:val="28"/>
        </w:rPr>
        <w:t>S</w:t>
      </w:r>
      <w:r w:rsidRPr="005C3829">
        <w:rPr>
          <w:b/>
          <w:sz w:val="28"/>
          <w:szCs w:val="28"/>
        </w:rPr>
        <w:t xml:space="preserve">chool name&gt; to Host NFPA Fluid Power Action Challenge </w:t>
      </w:r>
    </w:p>
    <w:p w14:paraId="229A22C2" w14:textId="77777777" w:rsidR="00C82882" w:rsidRPr="005C3829" w:rsidRDefault="00C82882" w:rsidP="00C82882">
      <w:pPr>
        <w:pStyle w:val="Heading2"/>
        <w:rPr>
          <w:rFonts w:ascii="Times New Roman" w:hAnsi="Times New Roman" w:cs="Times New Roman"/>
        </w:rPr>
      </w:pPr>
    </w:p>
    <w:p w14:paraId="0E342DAB" w14:textId="0371A324" w:rsidR="00C82882" w:rsidRPr="005C3829" w:rsidRDefault="00C82882" w:rsidP="00C82882">
      <w:pPr>
        <w:autoSpaceDE w:val="0"/>
        <w:autoSpaceDN w:val="0"/>
        <w:adjustRightInd w:val="0"/>
      </w:pPr>
      <w:r w:rsidRPr="005C3829">
        <w:rPr>
          <w:b/>
          <w:u w:val="single"/>
        </w:rPr>
        <w:t>City, State – Date</w:t>
      </w:r>
      <w:r w:rsidRPr="005C3829">
        <w:rPr>
          <w:i/>
        </w:rPr>
        <w:t xml:space="preserve"> — </w:t>
      </w:r>
      <w:r w:rsidRPr="005C3829">
        <w:t xml:space="preserve">&lt;Insert your </w:t>
      </w:r>
      <w:r w:rsidR="00CC6C98" w:rsidRPr="005C3829">
        <w:t xml:space="preserve">company or </w:t>
      </w:r>
      <w:r w:rsidRPr="005C3829">
        <w:t xml:space="preserve">school name&gt; will host the NFPA Fluid Power Action Challenge, a competition that gets middle school students excited about fluid power. </w:t>
      </w:r>
    </w:p>
    <w:p w14:paraId="02C8ADA6" w14:textId="7B158C9F" w:rsidR="00C82882" w:rsidRPr="005C3829" w:rsidRDefault="00C82882" w:rsidP="00C82882">
      <w:pPr>
        <w:autoSpaceDE w:val="0"/>
        <w:autoSpaceDN w:val="0"/>
        <w:adjustRightInd w:val="0"/>
      </w:pPr>
      <w:r w:rsidRPr="005C3829">
        <w:t xml:space="preserve">A Workshop Day for the event will be held on &lt;date&gt;, followed by a Challenge Day on &lt;date&gt;. Optional:  &lt;The event is being facilitated and sponsored by &lt;local company name&gt;, a </w:t>
      </w:r>
      <w:r w:rsidR="00CC6C98" w:rsidRPr="005C3829">
        <w:t xml:space="preserve">(insert the company’s </w:t>
      </w:r>
      <w:r w:rsidR="005C3829" w:rsidRPr="005C3829">
        <w:t>role in the industry(</w:t>
      </w:r>
      <w:r w:rsidRPr="005C3829">
        <w:t>manufacturer</w:t>
      </w:r>
      <w:r w:rsidR="00CC6C98" w:rsidRPr="005C3829">
        <w:t xml:space="preserve"> / supplier / distributor</w:t>
      </w:r>
      <w:r w:rsidR="005C3829" w:rsidRPr="005C3829">
        <w:t>)</w:t>
      </w:r>
      <w:r w:rsidR="00CC6C98" w:rsidRPr="005C3829">
        <w:t xml:space="preserve"> </w:t>
      </w:r>
      <w:r w:rsidRPr="005C3829">
        <w:t>of fluid power products.&gt;</w:t>
      </w:r>
    </w:p>
    <w:p w14:paraId="67BA7971" w14:textId="77777777" w:rsidR="00C82882" w:rsidRPr="005C3829" w:rsidRDefault="00C82882" w:rsidP="00C82882">
      <w:pPr>
        <w:autoSpaceDE w:val="0"/>
        <w:autoSpaceDN w:val="0"/>
        <w:adjustRightInd w:val="0"/>
      </w:pPr>
    </w:p>
    <w:p w14:paraId="77D1D079" w14:textId="64D13668" w:rsidR="00C82882" w:rsidRPr="005C3829" w:rsidRDefault="00C82882" w:rsidP="00C82882">
      <w:pPr>
        <w:autoSpaceDE w:val="0"/>
        <w:autoSpaceDN w:val="0"/>
        <w:adjustRightInd w:val="0"/>
      </w:pPr>
      <w:r w:rsidRPr="005C3829">
        <w:t xml:space="preserve">During the Fluid Power Action Challenge, middle </w:t>
      </w:r>
      <w:r w:rsidR="00CC6C98" w:rsidRPr="005C3829">
        <w:t>and high school s</w:t>
      </w:r>
      <w:r w:rsidRPr="005C3829">
        <w:t>tudents learn about fluid power technology (hydraulics and pneumatics) and gain hands-on experience while building a fluid power mechanism with real world applicability. The program is designed to introduce the students, and their teachers, to the world of engineering and fluid power careers.</w:t>
      </w:r>
    </w:p>
    <w:p w14:paraId="47379C6E" w14:textId="77777777" w:rsidR="00C82882" w:rsidRPr="005C3829" w:rsidRDefault="00C82882" w:rsidP="00C82882">
      <w:pPr>
        <w:autoSpaceDE w:val="0"/>
        <w:autoSpaceDN w:val="0"/>
        <w:adjustRightInd w:val="0"/>
      </w:pPr>
    </w:p>
    <w:p w14:paraId="3B790625" w14:textId="1C96AE78" w:rsidR="00C82882" w:rsidRPr="005C3829" w:rsidRDefault="00C82882" w:rsidP="00C82882">
      <w:pPr>
        <w:autoSpaceDE w:val="0"/>
        <w:autoSpaceDN w:val="0"/>
        <w:adjustRightInd w:val="0"/>
      </w:pPr>
      <w:r w:rsidRPr="005C3829">
        <w:t>On the Challenge Day at &lt;</w:t>
      </w:r>
      <w:r w:rsidR="00CC6C98" w:rsidRPr="005C3829">
        <w:t xml:space="preserve">company or </w:t>
      </w:r>
      <w:r w:rsidRPr="005C3829">
        <w:t>school name&gt;,</w:t>
      </w:r>
      <w:r w:rsidRPr="005C3829">
        <w:rPr>
          <w:b/>
        </w:rPr>
        <w:t xml:space="preserve"> </w:t>
      </w:r>
      <w:r w:rsidRPr="005C3829">
        <w:t xml:space="preserve">&lt;insert number&gt; </w:t>
      </w:r>
      <w:r w:rsidR="00CC6C98" w:rsidRPr="005C3829">
        <w:t xml:space="preserve">the </w:t>
      </w:r>
      <w:r w:rsidRPr="005C3829">
        <w:t xml:space="preserve">teams (four students per team) will design and build </w:t>
      </w:r>
      <w:r w:rsidR="00CC6C98" w:rsidRPr="005C3829">
        <w:rPr>
          <w:b/>
          <w:bCs/>
        </w:rPr>
        <w:t xml:space="preserve">a </w:t>
      </w:r>
      <w:r w:rsidRPr="005C3829">
        <w:t>fluid power mechanisms that</w:t>
      </w:r>
      <w:r w:rsidR="00CC6C98" w:rsidRPr="005C3829">
        <w:t xml:space="preserve"> pick</w:t>
      </w:r>
      <w:r w:rsidRPr="005C3829">
        <w:t xml:space="preserve"> an object from one platform, rotate and place it on another. In addition to the number of pick-and-place cycles a school’s machine completes, a review of each team’s design approach, teamwork and portfolio will be used in the final evaluation. </w:t>
      </w:r>
    </w:p>
    <w:p w14:paraId="2CED9FA5" w14:textId="77777777" w:rsidR="00C82882" w:rsidRPr="005C3829" w:rsidRDefault="00C82882" w:rsidP="00C82882">
      <w:pPr>
        <w:autoSpaceDE w:val="0"/>
        <w:autoSpaceDN w:val="0"/>
        <w:adjustRightInd w:val="0"/>
      </w:pPr>
    </w:p>
    <w:p w14:paraId="33124D7E" w14:textId="77777777" w:rsidR="00C82882" w:rsidRPr="005C3829" w:rsidRDefault="00C82882" w:rsidP="00C82882">
      <w:pPr>
        <w:autoSpaceDE w:val="0"/>
        <w:autoSpaceDN w:val="0"/>
        <w:adjustRightInd w:val="0"/>
      </w:pPr>
      <w:r w:rsidRPr="005C3829">
        <w:t>A student from a past competition said “This opens up more opportunities for engineering and careers that students aren’t aware of. It’s fun...you get to work with other kids and learn abo</w:t>
      </w:r>
      <w:r w:rsidR="00AE494C" w:rsidRPr="005C3829">
        <w:t>ut teamwork and problem-solving!</w:t>
      </w:r>
      <w:r w:rsidRPr="005C3829">
        <w:t>”</w:t>
      </w:r>
    </w:p>
    <w:p w14:paraId="6033985D" w14:textId="77777777" w:rsidR="00C82882" w:rsidRPr="005C3829" w:rsidRDefault="00C82882" w:rsidP="00C82882">
      <w:pPr>
        <w:autoSpaceDE w:val="0"/>
        <w:autoSpaceDN w:val="0"/>
        <w:adjustRightInd w:val="0"/>
      </w:pPr>
    </w:p>
    <w:p w14:paraId="36690D77" w14:textId="42F87FAF" w:rsidR="00C82882" w:rsidRPr="005C3829" w:rsidRDefault="00C82882" w:rsidP="00C82882">
      <w:pPr>
        <w:autoSpaceDE w:val="0"/>
        <w:autoSpaceDN w:val="0"/>
        <w:adjustRightInd w:val="0"/>
      </w:pPr>
      <w:r w:rsidRPr="005C3829">
        <w:t xml:space="preserve">Through the Challenges, the National Fluid Power Association (NFPA) hopes to foster awareness and involvement of </w:t>
      </w:r>
      <w:r w:rsidRPr="005C3829">
        <w:rPr>
          <w:bCs/>
        </w:rPr>
        <w:t xml:space="preserve">middle </w:t>
      </w:r>
      <w:r w:rsidR="00CC6C98" w:rsidRPr="005C3829">
        <w:rPr>
          <w:bCs/>
        </w:rPr>
        <w:t xml:space="preserve">and high school </w:t>
      </w:r>
      <w:r w:rsidRPr="005C3829">
        <w:rPr>
          <w:bCs/>
        </w:rPr>
        <w:t>students</w:t>
      </w:r>
      <w:r w:rsidRPr="005C3829">
        <w:t>, helping them understand fluid power’s potential as a technology and realize the options of fluid power as a career path.</w:t>
      </w:r>
    </w:p>
    <w:p w14:paraId="7736545C" w14:textId="77777777" w:rsidR="00C82882" w:rsidRPr="005C3829" w:rsidRDefault="00C82882" w:rsidP="00C82882">
      <w:pPr>
        <w:autoSpaceDE w:val="0"/>
        <w:autoSpaceDN w:val="0"/>
        <w:adjustRightInd w:val="0"/>
      </w:pPr>
    </w:p>
    <w:p w14:paraId="7A4F4E38" w14:textId="317C0A5B" w:rsidR="00C82882" w:rsidRPr="005C3829" w:rsidRDefault="00092B77" w:rsidP="00C82882">
      <w:pPr>
        <w:autoSpaceDE w:val="0"/>
        <w:autoSpaceDN w:val="0"/>
        <w:adjustRightInd w:val="0"/>
      </w:pPr>
      <w:r w:rsidRPr="005C3829">
        <w:t>P</w:t>
      </w:r>
      <w:r w:rsidR="00F3696C" w:rsidRPr="005C3829">
        <w:t xml:space="preserve">ictures and </w:t>
      </w:r>
      <w:r w:rsidR="00C82882" w:rsidRPr="005C3829">
        <w:t xml:space="preserve">video </w:t>
      </w:r>
      <w:r w:rsidR="00D71FDF" w:rsidRPr="005C3829">
        <w:t>of teams in action can be seen on</w:t>
      </w:r>
      <w:r w:rsidR="00C82882" w:rsidRPr="005C3829">
        <w:t xml:space="preserve"> </w:t>
      </w:r>
      <w:r w:rsidRPr="005C3829">
        <w:t>social media by using the hashtag #FluidPowerActionChallenge.</w:t>
      </w:r>
    </w:p>
    <w:p w14:paraId="4F78C3D6" w14:textId="77777777" w:rsidR="00C82882" w:rsidRPr="005C3829" w:rsidRDefault="00C82882" w:rsidP="00C82882"/>
    <w:p w14:paraId="66FDCE91" w14:textId="77777777" w:rsidR="00C82882" w:rsidRPr="005C3829" w:rsidRDefault="00C82882" w:rsidP="00C82882">
      <w:r w:rsidRPr="005C3829">
        <w:t>The public and representatives of the media are invited to attend the Challenge day on &lt;date&gt;. To learn more about the event, please contact &lt;insert your contact information&gt;.</w:t>
      </w:r>
    </w:p>
    <w:p w14:paraId="31EA8B1C" w14:textId="77777777" w:rsidR="00C82882" w:rsidRPr="005C3829" w:rsidRDefault="00C82882" w:rsidP="00C82882"/>
    <w:p w14:paraId="1718CB4F" w14:textId="62EE56C5" w:rsidR="0022735F" w:rsidRPr="005C3829" w:rsidRDefault="00C82882" w:rsidP="00C82882">
      <w:r w:rsidRPr="005C3829">
        <w:t xml:space="preserve">To learn more about the NFPA Fluid Power Action Challenge, contact </w:t>
      </w:r>
      <w:r w:rsidR="00BA180F" w:rsidRPr="005C3829">
        <w:t>NFPA</w:t>
      </w:r>
      <w:r w:rsidR="0022735F" w:rsidRPr="005C3829">
        <w:t xml:space="preserve"> at </w:t>
      </w:r>
      <w:hyperlink r:id="rId9" w:history="1">
        <w:r w:rsidR="0022735F" w:rsidRPr="005C3829">
          <w:rPr>
            <w:rStyle w:val="Hyperlink"/>
          </w:rPr>
          <w:t>Workforce@nfpa.com</w:t>
        </w:r>
      </w:hyperlink>
      <w:r w:rsidR="0022735F" w:rsidRPr="005C3829">
        <w:t xml:space="preserve"> or</w:t>
      </w:r>
      <w:r w:rsidR="003A2C62" w:rsidRPr="005C3829">
        <w:t xml:space="preserve"> (414) 778-334</w:t>
      </w:r>
      <w:r w:rsidR="0022735F" w:rsidRPr="005C3829">
        <w:t>4</w:t>
      </w:r>
      <w:r w:rsidRPr="005C3829">
        <w:t xml:space="preserve">, National Fluid Power Association, </w:t>
      </w:r>
    </w:p>
    <w:p w14:paraId="0DE7835F" w14:textId="22C267E7" w:rsidR="00C82882" w:rsidRPr="005C3829" w:rsidRDefault="00C82882" w:rsidP="00C82882">
      <w:r w:rsidRPr="005C3829">
        <w:t>6737 W. Washington St, #2350, Milwaukee, WI 53214.</w:t>
      </w:r>
    </w:p>
    <w:p w14:paraId="05A790F5" w14:textId="77777777" w:rsidR="00C82882" w:rsidRPr="005C3829" w:rsidRDefault="00C82882" w:rsidP="00C82882"/>
    <w:p w14:paraId="35746258" w14:textId="77777777" w:rsidR="004021AA" w:rsidRPr="005C3829" w:rsidRDefault="002521BE" w:rsidP="004021AA">
      <w:pPr>
        <w:pStyle w:val="Heading2"/>
        <w:rPr>
          <w:rFonts w:ascii="Times New Roman" w:hAnsi="Times New Roman" w:cs="Times New Roman"/>
          <w:i w:val="0"/>
          <w:sz w:val="24"/>
        </w:rPr>
      </w:pPr>
      <w:r w:rsidRPr="005C3829">
        <w:rPr>
          <w:rFonts w:ascii="Times New Roman" w:hAnsi="Times New Roman" w:cs="Times New Roman"/>
          <w:i w:val="0"/>
          <w:sz w:val="24"/>
        </w:rPr>
        <w:t>*</w:t>
      </w:r>
      <w:r w:rsidR="004021AA" w:rsidRPr="005C3829">
        <w:rPr>
          <w:rFonts w:ascii="Times New Roman" w:hAnsi="Times New Roman" w:cs="Times New Roman"/>
          <w:i w:val="0"/>
          <w:sz w:val="24"/>
        </w:rPr>
        <w:t>Insert Boiler Plate</w:t>
      </w:r>
    </w:p>
    <w:p w14:paraId="523C45A6" w14:textId="12D94D3A" w:rsidR="004021AA" w:rsidRPr="005C3829" w:rsidRDefault="004021AA" w:rsidP="004021AA">
      <w:pPr>
        <w:pStyle w:val="Heading2"/>
        <w:rPr>
          <w:rFonts w:ascii="Times New Roman" w:hAnsi="Times New Roman" w:cs="Times New Roman"/>
          <w:i w:val="0"/>
          <w:sz w:val="24"/>
        </w:rPr>
      </w:pPr>
      <w:r w:rsidRPr="005C3829">
        <w:rPr>
          <w:rFonts w:ascii="Times New Roman" w:hAnsi="Times New Roman" w:cs="Times New Roman"/>
          <w:i w:val="0"/>
          <w:sz w:val="24"/>
        </w:rPr>
        <w:t>About [Your Organization's Name]</w:t>
      </w:r>
    </w:p>
    <w:p w14:paraId="0870B863" w14:textId="6D48DB7A" w:rsidR="00C82882" w:rsidRPr="005C3829" w:rsidRDefault="004021AA" w:rsidP="004021AA">
      <w:pPr>
        <w:pStyle w:val="Heading2"/>
        <w:rPr>
          <w:rFonts w:ascii="Times New Roman" w:hAnsi="Times New Roman" w:cs="Times New Roman"/>
          <w:i w:val="0"/>
          <w:sz w:val="24"/>
        </w:rPr>
      </w:pPr>
      <w:r w:rsidRPr="005C3829">
        <w:rPr>
          <w:rFonts w:ascii="Times New Roman" w:hAnsi="Times New Roman" w:cs="Times New Roman"/>
          <w:i w:val="0"/>
          <w:sz w:val="24"/>
        </w:rPr>
        <w:t>[Your Organization's Name] is [a brief description of your organization, its purpose, and industry]. Founded in [year], we [highlight key offerings, mission, or unique value]. Through [key programs or initiatives], we serve [your target audience or industry], helping to [a summary of your impact or goals]. Learn more at [your website URL].</w:t>
      </w:r>
    </w:p>
    <w:p w14:paraId="675E55F9" w14:textId="77777777" w:rsidR="00C82882" w:rsidRPr="005C3829" w:rsidRDefault="00C82882" w:rsidP="00C82882"/>
    <w:p w14:paraId="29153183" w14:textId="77777777" w:rsidR="00C82882" w:rsidRPr="005C3829" w:rsidRDefault="00C82882" w:rsidP="00C82882"/>
    <w:p w14:paraId="2D193254" w14:textId="77777777" w:rsidR="00C82882" w:rsidRPr="005C3829" w:rsidRDefault="00C82882" w:rsidP="00C82882">
      <w:pPr>
        <w:jc w:val="center"/>
      </w:pPr>
      <w:r w:rsidRPr="005C3829">
        <w:t>###</w:t>
      </w:r>
    </w:p>
    <w:p w14:paraId="3AAC7BC9" w14:textId="77777777" w:rsidR="00986FA3" w:rsidRPr="005C3829" w:rsidRDefault="00986FA3" w:rsidP="00C82882">
      <w:pPr>
        <w:pStyle w:val="Default"/>
        <w:rPr>
          <w:color w:val="auto"/>
        </w:rPr>
      </w:pPr>
    </w:p>
    <w:sectPr w:rsidR="00986FA3" w:rsidRPr="005C3829"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29A0F" w14:textId="77777777" w:rsidR="00BE4F8B" w:rsidRDefault="002837A6">
      <w:r>
        <w:separator/>
      </w:r>
    </w:p>
  </w:endnote>
  <w:endnote w:type="continuationSeparator" w:id="0">
    <w:p w14:paraId="5ED479A9" w14:textId="77777777" w:rsidR="00BE4F8B" w:rsidRDefault="002837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k Mukta">
    <w:altName w:val="Mangal"/>
    <w:charset w:val="00"/>
    <w:family w:val="auto"/>
    <w:pitch w:val="variable"/>
    <w:sig w:usb0="A000802F" w:usb1="50002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F267A9" w14:textId="211FF712" w:rsidR="00986FA3" w:rsidRDefault="005C3829" w:rsidP="005C3829">
    <w:pPr>
      <w:pStyle w:val="HeaderFooter"/>
      <w:tabs>
        <w:tab w:val="clear" w:pos="9020"/>
        <w:tab w:val="center" w:pos="4680"/>
        <w:tab w:val="right" w:pos="9360"/>
      </w:tabs>
      <w:jc w:val="center"/>
    </w:pPr>
    <w:r>
      <w:rPr>
        <w:noProof/>
      </w:rPr>
      <w:t>[INSERT LOGO]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3F533F" w14:textId="77777777" w:rsidR="00BE4F8B" w:rsidRDefault="002837A6">
      <w:r>
        <w:separator/>
      </w:r>
    </w:p>
  </w:footnote>
  <w:footnote w:type="continuationSeparator" w:id="0">
    <w:p w14:paraId="52E6D924" w14:textId="77777777" w:rsidR="00BE4F8B" w:rsidRDefault="002837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FA3"/>
    <w:rsid w:val="000424F7"/>
    <w:rsid w:val="00092B77"/>
    <w:rsid w:val="00165142"/>
    <w:rsid w:val="00204460"/>
    <w:rsid w:val="0022735F"/>
    <w:rsid w:val="002521BE"/>
    <w:rsid w:val="002837A6"/>
    <w:rsid w:val="003A2C62"/>
    <w:rsid w:val="004021AA"/>
    <w:rsid w:val="00545E0C"/>
    <w:rsid w:val="005C3829"/>
    <w:rsid w:val="0074349E"/>
    <w:rsid w:val="007852C6"/>
    <w:rsid w:val="0079672F"/>
    <w:rsid w:val="00905962"/>
    <w:rsid w:val="00986FA3"/>
    <w:rsid w:val="009A34B5"/>
    <w:rsid w:val="00AC17A1"/>
    <w:rsid w:val="00AE494C"/>
    <w:rsid w:val="00B22A7C"/>
    <w:rsid w:val="00BA0B2A"/>
    <w:rsid w:val="00BA180F"/>
    <w:rsid w:val="00BE4F8B"/>
    <w:rsid w:val="00C82882"/>
    <w:rsid w:val="00CC6C98"/>
    <w:rsid w:val="00D71FDF"/>
    <w:rsid w:val="00F36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2DABDD75"/>
  <w15:docId w15:val="{74B11173-0485-47D3-AF1C-ED20F73E9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C82882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1"/>
    </w:pPr>
    <w:rPr>
      <w:rFonts w:ascii="Arial" w:eastAsia="Times New Roman" w:hAnsi="Arial" w:cs="Arial"/>
      <w:i/>
      <w:iCs/>
      <w:sz w:val="20"/>
      <w:bdr w:val="none" w:sz="0" w:space="0" w:color="au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Default">
    <w:name w:val="Default"/>
    <w:rPr>
      <w:rFonts w:ascii="Helvetica" w:hAnsi="Helvetica" w:cs="Arial Unicode MS"/>
      <w:color w:val="00000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C82882"/>
    <w:rPr>
      <w:rFonts w:ascii="Arial" w:eastAsia="Times New Roman" w:hAnsi="Arial" w:cs="Arial"/>
      <w:i/>
      <w:iCs/>
      <w:szCs w:val="24"/>
      <w:bdr w:val="none" w:sz="0" w:space="0" w:color="auto"/>
    </w:rPr>
  </w:style>
  <w:style w:type="paragraph" w:styleId="Header">
    <w:name w:val="header"/>
    <w:basedOn w:val="Normal"/>
    <w:link w:val="HeaderChar"/>
    <w:uiPriority w:val="99"/>
    <w:unhideWhenUsed/>
    <w:rsid w:val="003A2C6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2C62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A2C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2C62"/>
    <w:rPr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F3696C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696C"/>
    <w:rPr>
      <w:color w:val="808080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1651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651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142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651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651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Workforce@nfpa.com" TargetMode="Externa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4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Lynn Beyer</dc:creator>
  <cp:lastModifiedBy>Stephanie Scaccianoce</cp:lastModifiedBy>
  <cp:revision>3</cp:revision>
  <dcterms:created xsi:type="dcterms:W3CDTF">2024-09-29T23:57:00Z</dcterms:created>
  <dcterms:modified xsi:type="dcterms:W3CDTF">2024-09-29T23:57:00Z</dcterms:modified>
</cp:coreProperties>
</file>